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ОЕКТ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 Р А В И Т Е Л Ь С Т В О   Е В Р Е Й С К О Й   А В Т О Н О М Н О Й   О Б Л А С Т И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Cs/>
          <w:sz w:val="32"/>
          <w:szCs w:val="32"/>
        </w:rPr>
        <w:t xml:space="preserve">ПОСТАНОВЛЕНИЕ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Cs/>
          <w:sz w:val="32"/>
          <w:szCs w:val="32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_________________ 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  <w:t xml:space="preserve">                              № ________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г. Биробиджан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834"/>
        <w:jc w:val="both"/>
        <w:spacing w:after="0" w:afterAutospacing="0" w:line="240" w:lineRule="auto"/>
        <w:tabs>
          <w:tab w:val="left" w:pos="787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признании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утратившими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силу некоторых постановлений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Еврейской автономной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12.04.2023 № 176-пп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дополнения в Положение о департаменте автомобильных дорог и транспорта правител</w:t>
      </w:r>
      <w:r>
        <w:rPr>
          <w:rFonts w:ascii="Times New Roman" w:hAnsi="Times New Roman" w:cs="Times New Roman"/>
          <w:sz w:val="28"/>
          <w:szCs w:val="28"/>
        </w:rPr>
        <w:t xml:space="preserve">ьства Еврейско</w:t>
      </w:r>
      <w:r>
        <w:rPr>
          <w:rFonts w:ascii="Times New Roman" w:hAnsi="Times New Roman" w:cs="Times New Roman"/>
          <w:sz w:val="28"/>
          <w:szCs w:val="28"/>
        </w:rPr>
        <w:t xml:space="preserve">й автономной области, утвержденное постановлением правительства Еврейской автономной области от 23.11.2010 № 474-пп»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ПОСТАНОВЛЯЕТ: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4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утратившими силу:</w:t>
      </w:r>
      <w:r>
        <w:rPr>
          <w:rFonts w:ascii="Times New Roman" w:hAnsi="Times New Roman" w:cs="Times New Roman"/>
        </w:rPr>
      </w:r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постановление правительства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Еврейской автономной области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  <w:br/>
        <w:t xml:space="preserve">от 23.12.2008 № 401-пп 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«Об утверждении Порядка подготовки ежегодного доклада о состоянии автомобильных дорог на территории Еврейской автономной области»;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пункты 1, 1.1-1.4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постановления правительства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Еврейской автономной области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 09.03.2011 № 100-пп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«О внесении изменений </w:t>
        <w:br/>
        <w:t xml:space="preserve">в некоторые постановления правительства Еврейской автономной области»;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постановление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Еврейской автономной области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  <w:br/>
        <w:t xml:space="preserve">от 16.05.2019 № 139-пп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«О внесении изменений в постановление правительства Еврейской автономной области от 23.12.2008 № 401-пп </w:t>
        <w:br/>
        <w:t xml:space="preserve">«Об утверждении Порядка подготовки ежегодного доклада о состоянии автомобильных дорог на территории Еврейской автономной области».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4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через 10 дней после дня его официального опубликования.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убернатор облас</w:t>
      </w:r>
      <w:r>
        <w:rPr>
          <w:rFonts w:ascii="Times New Roman" w:hAnsi="Times New Roman" w:cs="Times New Roman"/>
          <w:sz w:val="28"/>
          <w:szCs w:val="28"/>
        </w:rPr>
        <w:t xml:space="preserve">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Р.Э. Гольдштейн</w:t>
      </w:r>
      <w:r>
        <w:rPr>
          <w:rFonts w:ascii="Times New Roman" w:hAnsi="Times New Roman" w:cs="Times New Roman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2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  <w:jc w:val="center"/>
    </w:pPr>
    <w:r/>
    <w:r/>
  </w:p>
  <w:p>
    <w:pPr>
      <w:pStyle w:val="83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4"/>
    <w:next w:val="834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5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4"/>
    <w:next w:val="834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5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5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5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5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5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5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4"/>
    <w:next w:val="834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5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4"/>
    <w:next w:val="834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5"/>
    <w:link w:val="679"/>
    <w:uiPriority w:val="10"/>
    <w:rPr>
      <w:sz w:val="48"/>
      <w:szCs w:val="48"/>
    </w:rPr>
  </w:style>
  <w:style w:type="paragraph" w:styleId="681">
    <w:name w:val="Subtitle"/>
    <w:basedOn w:val="834"/>
    <w:next w:val="834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5"/>
    <w:link w:val="681"/>
    <w:uiPriority w:val="11"/>
    <w:rPr>
      <w:sz w:val="24"/>
      <w:szCs w:val="24"/>
    </w:rPr>
  </w:style>
  <w:style w:type="paragraph" w:styleId="683">
    <w:name w:val="Quote"/>
    <w:basedOn w:val="834"/>
    <w:next w:val="834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4"/>
    <w:next w:val="834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character" w:styleId="687">
    <w:name w:val="Header Char"/>
    <w:basedOn w:val="835"/>
    <w:link w:val="838"/>
    <w:uiPriority w:val="99"/>
  </w:style>
  <w:style w:type="character" w:styleId="688">
    <w:name w:val="Footer Char"/>
    <w:basedOn w:val="835"/>
    <w:link w:val="840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840"/>
    <w:uiPriority w:val="99"/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spacing w:after="160" w:line="256" w:lineRule="auto"/>
    </w:p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Header"/>
    <w:basedOn w:val="834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Верхний колонтитул Знак"/>
    <w:basedOn w:val="835"/>
    <w:link w:val="838"/>
    <w:uiPriority w:val="99"/>
  </w:style>
  <w:style w:type="paragraph" w:styleId="840">
    <w:name w:val="Footer"/>
    <w:basedOn w:val="834"/>
    <w:link w:val="8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 w:customStyle="1">
    <w:name w:val="Нижний колонтитул Знак"/>
    <w:basedOn w:val="835"/>
    <w:link w:val="840"/>
    <w:uiPriority w:val="99"/>
  </w:style>
  <w:style w:type="paragraph" w:styleId="842">
    <w:name w:val="Balloon Text"/>
    <w:basedOn w:val="834"/>
    <w:link w:val="84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3" w:customStyle="1">
    <w:name w:val="Текст выноски Знак"/>
    <w:basedOn w:val="835"/>
    <w:link w:val="842"/>
    <w:uiPriority w:val="99"/>
    <w:semiHidden/>
    <w:rPr>
      <w:rFonts w:ascii="Tahoma" w:hAnsi="Tahoma" w:cs="Tahoma"/>
      <w:sz w:val="16"/>
      <w:szCs w:val="16"/>
    </w:rPr>
  </w:style>
  <w:style w:type="paragraph" w:styleId="844">
    <w:name w:val="List Paragraph"/>
    <w:basedOn w:val="834"/>
    <w:uiPriority w:val="34"/>
    <w:qFormat/>
    <w:pPr>
      <w:contextualSpacing/>
      <w:ind w:left="720"/>
    </w:pPr>
  </w:style>
  <w:style w:type="table" w:styleId="845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6" w:customStyle="1">
    <w:name w:val="Гиперссылка"/>
    <w:uiPriority w:val="99"/>
    <w:unhideWhenUsed/>
    <w:rPr>
      <w:rFonts w:cs="Times New Roman"/>
      <w:color w:val="000080"/>
      <w:u w:val="single"/>
    </w:rPr>
  </w:style>
  <w:style w:type="paragraph" w:styleId="1_631" w:customStyle="1">
    <w:name w:val="Основной текст (3)"/>
    <w:basedOn w:val="690"/>
    <w:link w:val="713"/>
    <w:pPr>
      <w:contextualSpacing w:val="0"/>
      <w:ind w:left="0" w:right="0" w:firstLine="0"/>
      <w:jc w:val="center"/>
      <w:keepLines w:val="0"/>
      <w:keepNext w:val="0"/>
      <w:pageBreakBefore w:val="0"/>
      <w:spacing w:before="420" w:beforeAutospacing="0" w:after="0" w:afterAutospacing="0" w:line="32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Завражина Татьяна Александровна</dc:creator>
  <cp:keywords/>
  <dc:description/>
  <cp:revision>83</cp:revision>
  <dcterms:created xsi:type="dcterms:W3CDTF">2020-05-28T01:10:00Z</dcterms:created>
  <dcterms:modified xsi:type="dcterms:W3CDTF">2023-04-29T01:54:16Z</dcterms:modified>
</cp:coreProperties>
</file>